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A8" w:rsidRPr="006575F2" w:rsidRDefault="00421892" w:rsidP="006575F2">
      <w:pPr>
        <w:jc w:val="center"/>
        <w:rPr>
          <w:rFonts w:ascii="標楷體" w:eastAsia="標楷體" w:hAnsi="標楷體"/>
          <w:b/>
          <w:sz w:val="40"/>
          <w:szCs w:val="40"/>
        </w:rPr>
      </w:pPr>
      <w:r>
        <w:rPr>
          <w:rFonts w:ascii="標楷體" w:eastAsia="標楷體" w:hAnsi="標楷體" w:hint="eastAsia"/>
          <w:b/>
          <w:sz w:val="40"/>
          <w:szCs w:val="40"/>
        </w:rPr>
        <w:t>防治</w:t>
      </w:r>
      <w:r w:rsidR="00A62B4B" w:rsidRPr="006575F2">
        <w:rPr>
          <w:rFonts w:ascii="標楷體" w:eastAsia="標楷體" w:hAnsi="標楷體" w:hint="eastAsia"/>
          <w:b/>
          <w:sz w:val="40"/>
          <w:szCs w:val="40"/>
        </w:rPr>
        <w:t>流感</w:t>
      </w:r>
      <w:r w:rsidR="006575F2" w:rsidRPr="006575F2">
        <w:rPr>
          <w:rFonts w:ascii="標楷體" w:eastAsia="標楷體" w:hAnsi="標楷體" w:hint="eastAsia"/>
          <w:b/>
          <w:sz w:val="40"/>
          <w:szCs w:val="40"/>
        </w:rPr>
        <w:t xml:space="preserve">  </w:t>
      </w:r>
      <w:r w:rsidR="00A62B4B" w:rsidRPr="006575F2">
        <w:rPr>
          <w:rFonts w:ascii="標楷體" w:eastAsia="標楷體" w:hAnsi="標楷體" w:hint="eastAsia"/>
          <w:b/>
          <w:sz w:val="40"/>
          <w:szCs w:val="40"/>
        </w:rPr>
        <w:t>全校一起來</w:t>
      </w:r>
    </w:p>
    <w:p w:rsidR="00A62B4B" w:rsidRPr="006575F2" w:rsidRDefault="00A62B4B">
      <w:pPr>
        <w:rPr>
          <w:rFonts w:ascii="標楷體" w:eastAsia="標楷體" w:hAnsi="標楷體"/>
        </w:rPr>
      </w:pPr>
      <w:r w:rsidRPr="006575F2">
        <w:rPr>
          <w:rFonts w:ascii="標楷體" w:eastAsia="標楷體" w:hAnsi="標楷體" w:hint="eastAsia"/>
        </w:rPr>
        <w:t>各位老師、同仁、同學大家好：</w:t>
      </w:r>
    </w:p>
    <w:p w:rsidR="00A62B4B" w:rsidRPr="006575F2" w:rsidRDefault="006575F2">
      <w:pPr>
        <w:rPr>
          <w:rFonts w:ascii="標楷體" w:eastAsia="標楷體" w:hAnsi="標楷體"/>
        </w:rPr>
      </w:pPr>
      <w:r>
        <w:rPr>
          <w:rFonts w:ascii="標楷體" w:eastAsia="標楷體" w:hAnsi="標楷體" w:hint="eastAsia"/>
        </w:rPr>
        <w:t xml:space="preserve">    </w:t>
      </w:r>
      <w:r w:rsidR="00A62B4B" w:rsidRPr="006575F2">
        <w:rPr>
          <w:rFonts w:ascii="標楷體" w:eastAsia="標楷體" w:hAnsi="標楷體" w:hint="eastAsia"/>
        </w:rPr>
        <w:t>依據中央流行疫情指揮中心監測資料顯示，台灣地區流感疫情逐漸升溫，預估</w:t>
      </w:r>
      <w:r w:rsidR="00A62B4B" w:rsidRPr="006575F2">
        <w:rPr>
          <w:rFonts w:ascii="標楷體" w:eastAsia="標楷體" w:hAnsi="標楷體" w:hint="eastAsia"/>
          <w:u w:val="single"/>
        </w:rPr>
        <w:t>9-11月將是流行的高峰期</w:t>
      </w:r>
      <w:r w:rsidR="00A62B4B" w:rsidRPr="006575F2">
        <w:rPr>
          <w:rFonts w:ascii="標楷體" w:eastAsia="標楷體" w:hAnsi="標楷體" w:hint="eastAsia"/>
        </w:rPr>
        <w:t>，臺灣目前新型流感在校園發生學生群聚類流感症狀的情形有明顯增加之趨勢。因此，為了您的健康，有關新型流感防治與個人健康防護注意事項請大家配合：</w:t>
      </w:r>
    </w:p>
    <w:p w:rsidR="00A62B4B" w:rsidRPr="006575F2" w:rsidRDefault="00A62B4B" w:rsidP="00A62B4B">
      <w:pPr>
        <w:pStyle w:val="a3"/>
        <w:numPr>
          <w:ilvl w:val="0"/>
          <w:numId w:val="1"/>
        </w:numPr>
        <w:ind w:leftChars="0"/>
        <w:rPr>
          <w:rFonts w:ascii="標楷體" w:eastAsia="標楷體" w:hAnsi="標楷體"/>
          <w:b/>
        </w:rPr>
      </w:pPr>
      <w:r w:rsidRPr="006575F2">
        <w:rPr>
          <w:rFonts w:ascii="標楷體" w:eastAsia="標楷體" w:hAnsi="標楷體" w:hint="eastAsia"/>
          <w:b/>
        </w:rPr>
        <w:t>請各系所宣導：落實自主健康管理~~</w:t>
      </w:r>
    </w:p>
    <w:p w:rsidR="00A62B4B" w:rsidRPr="006575F2" w:rsidRDefault="00561658" w:rsidP="00A62B4B">
      <w:pPr>
        <w:pStyle w:val="a3"/>
        <w:numPr>
          <w:ilvl w:val="1"/>
          <w:numId w:val="1"/>
        </w:numPr>
        <w:ind w:leftChars="0"/>
        <w:rPr>
          <w:rFonts w:ascii="標楷體" w:eastAsia="標楷體" w:hAnsi="標楷體"/>
        </w:rPr>
      </w:pPr>
      <w:r w:rsidRPr="006575F2">
        <w:rPr>
          <w:rFonts w:ascii="標楷體" w:eastAsia="標楷體" w:hAnsi="標楷體" w:hint="eastAsia"/>
        </w:rPr>
        <w:t>請</w:t>
      </w:r>
      <w:r w:rsidRPr="006575F2">
        <w:rPr>
          <w:rFonts w:ascii="標楷體" w:eastAsia="標楷體" w:hAnsi="標楷體" w:hint="eastAsia"/>
          <w:u w:val="single"/>
        </w:rPr>
        <w:t>各系所</w:t>
      </w:r>
      <w:r w:rsidRPr="006575F2">
        <w:rPr>
          <w:rFonts w:ascii="標楷體" w:eastAsia="標楷體" w:hAnsi="標楷體" w:hint="eastAsia"/>
        </w:rPr>
        <w:t>轉知所有學生，若有感冒發燒情形先行就醫，勿到學校，在家休息。</w:t>
      </w:r>
      <w:r w:rsidR="00CE37E9">
        <w:rPr>
          <w:rFonts w:ascii="標楷體" w:eastAsia="標楷體" w:hAnsi="標楷體" w:hint="eastAsia"/>
        </w:rPr>
        <w:t>若</w:t>
      </w:r>
      <w:r w:rsidR="00CE37E9" w:rsidRPr="00CE37E9">
        <w:rPr>
          <w:rFonts w:ascii="標楷體" w:eastAsia="標楷體" w:hAnsi="標楷體" w:hint="eastAsia"/>
          <w:u w:val="single"/>
        </w:rPr>
        <w:t>確診</w:t>
      </w:r>
      <w:r w:rsidR="00CE37E9">
        <w:rPr>
          <w:rFonts w:ascii="標楷體" w:eastAsia="標楷體" w:hAnsi="標楷體" w:hint="eastAsia"/>
        </w:rPr>
        <w:t>為</w:t>
      </w:r>
      <w:r w:rsidR="00CE37E9" w:rsidRPr="00CE37E9">
        <w:rPr>
          <w:rFonts w:ascii="標楷體" w:eastAsia="標楷體" w:hAnsi="標楷體" w:hint="eastAsia"/>
          <w:u w:val="single"/>
        </w:rPr>
        <w:t>流行性感冒</w:t>
      </w:r>
      <w:r w:rsidR="00CE37E9">
        <w:rPr>
          <w:rFonts w:ascii="標楷體" w:eastAsia="標楷體" w:hAnsi="標楷體" w:hint="eastAsia"/>
        </w:rPr>
        <w:t>，</w:t>
      </w:r>
      <w:r w:rsidRPr="006575F2">
        <w:rPr>
          <w:rFonts w:ascii="標楷體" w:eastAsia="標楷體" w:hAnsi="標楷體" w:hint="eastAsia"/>
        </w:rPr>
        <w:t>請</w:t>
      </w:r>
      <w:r w:rsidR="00CE37E9">
        <w:rPr>
          <w:rFonts w:ascii="標楷體" w:eastAsia="標楷體" w:hAnsi="標楷體" w:hint="eastAsia"/>
        </w:rPr>
        <w:t>於確診日隔天算起</w:t>
      </w:r>
      <w:r w:rsidR="00CE37E9" w:rsidRPr="00CE37E9">
        <w:rPr>
          <w:rFonts w:ascii="標楷體" w:eastAsia="標楷體" w:hAnsi="標楷體" w:hint="eastAsia"/>
          <w:u w:val="single"/>
        </w:rPr>
        <w:t>在家自我隔離5天</w:t>
      </w:r>
      <w:r w:rsidR="00CE37E9">
        <w:rPr>
          <w:rFonts w:ascii="標楷體" w:eastAsia="標楷體" w:hAnsi="標楷體" w:hint="eastAsia"/>
        </w:rPr>
        <w:t>，</w:t>
      </w:r>
      <w:r w:rsidRPr="006575F2">
        <w:rPr>
          <w:rFonts w:ascii="標楷體" w:eastAsia="標楷體" w:hAnsi="標楷體" w:hint="eastAsia"/>
        </w:rPr>
        <w:t>才能返校上課及補請假程序，請假認定標準從寬處理。</w:t>
      </w:r>
      <w:bookmarkStart w:id="0" w:name="_GoBack"/>
      <w:bookmarkEnd w:id="0"/>
    </w:p>
    <w:p w:rsidR="00561658" w:rsidRPr="006575F2" w:rsidRDefault="00561658" w:rsidP="00A62B4B">
      <w:pPr>
        <w:pStyle w:val="a3"/>
        <w:numPr>
          <w:ilvl w:val="1"/>
          <w:numId w:val="1"/>
        </w:numPr>
        <w:ind w:leftChars="0"/>
        <w:rPr>
          <w:rFonts w:ascii="標楷體" w:eastAsia="標楷體" w:hAnsi="標楷體"/>
        </w:rPr>
      </w:pPr>
      <w:r w:rsidRPr="006575F2">
        <w:rPr>
          <w:rFonts w:ascii="標楷體" w:eastAsia="標楷體" w:hAnsi="標楷體" w:hint="eastAsia"/>
        </w:rPr>
        <w:t>有上呼吸道症狀不適的學生請自備口罩到校上課。</w:t>
      </w:r>
    </w:p>
    <w:p w:rsidR="00561658" w:rsidRPr="006575F2" w:rsidRDefault="00561658" w:rsidP="00A62B4B">
      <w:pPr>
        <w:pStyle w:val="a3"/>
        <w:numPr>
          <w:ilvl w:val="1"/>
          <w:numId w:val="1"/>
        </w:numPr>
        <w:ind w:leftChars="0"/>
        <w:rPr>
          <w:rFonts w:ascii="標楷體" w:eastAsia="標楷體" w:hAnsi="標楷體"/>
          <w:u w:val="single"/>
        </w:rPr>
      </w:pPr>
      <w:r w:rsidRPr="006575F2">
        <w:rPr>
          <w:rFonts w:ascii="標楷體" w:eastAsia="標楷體" w:hAnsi="標楷體" w:hint="eastAsia"/>
          <w:u w:val="single"/>
        </w:rPr>
        <w:t>請學生做好健康自主管理，上學前先量體溫</w:t>
      </w:r>
      <w:r w:rsidR="00117A08" w:rsidRPr="006575F2">
        <w:rPr>
          <w:rFonts w:ascii="標楷體" w:eastAsia="標楷體" w:hAnsi="標楷體" w:hint="eastAsia"/>
          <w:u w:val="single"/>
        </w:rPr>
        <w:t>，若體溫≧38℃，請戴口罩並盡速就醫，不要到學校來並通知系上或健康中心。</w:t>
      </w:r>
    </w:p>
    <w:p w:rsidR="00117A08" w:rsidRPr="006575F2" w:rsidRDefault="00117A08" w:rsidP="00A62B4B">
      <w:pPr>
        <w:pStyle w:val="a3"/>
        <w:numPr>
          <w:ilvl w:val="1"/>
          <w:numId w:val="1"/>
        </w:numPr>
        <w:ind w:leftChars="0"/>
        <w:rPr>
          <w:rFonts w:ascii="標楷體" w:eastAsia="標楷體" w:hAnsi="標楷體"/>
        </w:rPr>
      </w:pPr>
      <w:r w:rsidRPr="006575F2">
        <w:rPr>
          <w:rFonts w:ascii="標楷體" w:eastAsia="標楷體" w:hAnsi="標楷體" w:hint="eastAsia"/>
        </w:rPr>
        <w:t>請主動關心學生健康狀況，協助學生量測體溫，針對發燒及類流感症狀師生，請通知健康中心，輔導及協助立即就醫。</w:t>
      </w:r>
    </w:p>
    <w:p w:rsidR="00117A08" w:rsidRPr="006575F2" w:rsidRDefault="00117A08" w:rsidP="00A62B4B">
      <w:pPr>
        <w:pStyle w:val="a3"/>
        <w:numPr>
          <w:ilvl w:val="1"/>
          <w:numId w:val="1"/>
        </w:numPr>
        <w:ind w:leftChars="0"/>
        <w:rPr>
          <w:rFonts w:ascii="標楷體" w:eastAsia="標楷體" w:hAnsi="標楷體"/>
        </w:rPr>
      </w:pPr>
      <w:r w:rsidRPr="006575F2">
        <w:rPr>
          <w:rFonts w:ascii="標楷體" w:eastAsia="標楷體" w:hAnsi="標楷體" w:hint="eastAsia"/>
        </w:rPr>
        <w:t>各系所辦理各類型活動時，應做好防疫措施，請於會場外量測體溫再行入場，發現具類流感症狀者，不可參加該活動或該會議。</w:t>
      </w:r>
    </w:p>
    <w:p w:rsidR="00A62B4B" w:rsidRPr="006575F2" w:rsidRDefault="00117A08" w:rsidP="00A62B4B">
      <w:pPr>
        <w:pStyle w:val="a3"/>
        <w:numPr>
          <w:ilvl w:val="0"/>
          <w:numId w:val="1"/>
        </w:numPr>
        <w:ind w:leftChars="0"/>
        <w:rPr>
          <w:rFonts w:ascii="標楷體" w:eastAsia="標楷體" w:hAnsi="標楷體"/>
          <w:b/>
        </w:rPr>
      </w:pPr>
      <w:r w:rsidRPr="006575F2">
        <w:rPr>
          <w:rFonts w:ascii="標楷體" w:eastAsia="標楷體" w:hAnsi="標楷體" w:hint="eastAsia"/>
          <w:b/>
        </w:rPr>
        <w:t>請老師協助防範：</w:t>
      </w:r>
    </w:p>
    <w:p w:rsidR="00117A08" w:rsidRPr="006575F2" w:rsidRDefault="00323A80" w:rsidP="00323A80">
      <w:pPr>
        <w:pStyle w:val="a3"/>
        <w:numPr>
          <w:ilvl w:val="1"/>
          <w:numId w:val="1"/>
        </w:numPr>
        <w:ind w:leftChars="0"/>
        <w:rPr>
          <w:rFonts w:ascii="標楷體" w:eastAsia="標楷體" w:hAnsi="標楷體"/>
        </w:rPr>
      </w:pPr>
      <w:r w:rsidRPr="006575F2">
        <w:rPr>
          <w:rFonts w:ascii="標楷體" w:eastAsia="標楷體" w:hAnsi="標楷體" w:hint="eastAsia"/>
        </w:rPr>
        <w:t>授課班級若有學生請假，請老師詢問學生請假原因，若為流感請聯繫健康中心。</w:t>
      </w:r>
    </w:p>
    <w:p w:rsidR="00323A80" w:rsidRPr="006575F2" w:rsidRDefault="00323A80" w:rsidP="00323A80">
      <w:pPr>
        <w:pStyle w:val="a3"/>
        <w:numPr>
          <w:ilvl w:val="1"/>
          <w:numId w:val="1"/>
        </w:numPr>
        <w:ind w:leftChars="0"/>
        <w:rPr>
          <w:rFonts w:ascii="標楷體" w:eastAsia="標楷體" w:hAnsi="標楷體"/>
        </w:rPr>
      </w:pPr>
      <w:r w:rsidRPr="006575F2">
        <w:rPr>
          <w:rFonts w:ascii="標楷體" w:eastAsia="標楷體" w:hAnsi="標楷體" w:hint="eastAsia"/>
        </w:rPr>
        <w:t>若老師本身有感冒情形，與學生接觸時請戴口罩。</w:t>
      </w:r>
    </w:p>
    <w:p w:rsidR="00323A80" w:rsidRPr="006575F2" w:rsidRDefault="00323A80" w:rsidP="00323A80">
      <w:pPr>
        <w:pStyle w:val="a3"/>
        <w:numPr>
          <w:ilvl w:val="1"/>
          <w:numId w:val="1"/>
        </w:numPr>
        <w:ind w:leftChars="0"/>
        <w:rPr>
          <w:rFonts w:ascii="標楷體" w:eastAsia="標楷體" w:hAnsi="標楷體"/>
        </w:rPr>
      </w:pPr>
      <w:r w:rsidRPr="006575F2">
        <w:rPr>
          <w:rFonts w:ascii="標楷體" w:eastAsia="標楷體" w:hAnsi="標楷體" w:hint="eastAsia"/>
        </w:rPr>
        <w:t>若於上課中發現學生有咳嗽、喉嚨痛、發燒、全身痠痛等流感症狀時，請通知健康中心，協助學生戴口罩並立即就醫。</w:t>
      </w:r>
    </w:p>
    <w:p w:rsidR="00117A08" w:rsidRPr="006575F2" w:rsidRDefault="00323A80" w:rsidP="00A62B4B">
      <w:pPr>
        <w:pStyle w:val="a3"/>
        <w:numPr>
          <w:ilvl w:val="0"/>
          <w:numId w:val="1"/>
        </w:numPr>
        <w:ind w:leftChars="0"/>
        <w:rPr>
          <w:rFonts w:ascii="標楷體" w:eastAsia="標楷體" w:hAnsi="標楷體"/>
          <w:b/>
        </w:rPr>
      </w:pPr>
      <w:r w:rsidRPr="006575F2">
        <w:rPr>
          <w:rFonts w:ascii="標楷體" w:eastAsia="標楷體" w:hAnsi="標楷體" w:hint="eastAsia"/>
          <w:b/>
        </w:rPr>
        <w:t>請教職員工生注意自己身體健康，並配合下列預防措施：</w:t>
      </w:r>
    </w:p>
    <w:p w:rsidR="00323A80" w:rsidRPr="006575F2" w:rsidRDefault="00323A80" w:rsidP="00323A80">
      <w:pPr>
        <w:pStyle w:val="a3"/>
        <w:numPr>
          <w:ilvl w:val="1"/>
          <w:numId w:val="1"/>
        </w:numPr>
        <w:ind w:leftChars="0"/>
        <w:rPr>
          <w:rFonts w:ascii="標楷體" w:eastAsia="標楷體" w:hAnsi="標楷體"/>
          <w:u w:val="single"/>
        </w:rPr>
      </w:pPr>
      <w:r w:rsidRPr="006575F2">
        <w:rPr>
          <w:rFonts w:ascii="標楷體" w:eastAsia="標楷體" w:hAnsi="標楷體" w:hint="eastAsia"/>
          <w:u w:val="single"/>
        </w:rPr>
        <w:t>每日上班、上課前在家先行量體溫，若體溫≧38℃，請戴口罩就醫，依規定請假在家休息。</w:t>
      </w:r>
    </w:p>
    <w:p w:rsidR="00323A80" w:rsidRPr="006575F2" w:rsidRDefault="00323A80" w:rsidP="00323A80">
      <w:pPr>
        <w:pStyle w:val="a3"/>
        <w:numPr>
          <w:ilvl w:val="1"/>
          <w:numId w:val="1"/>
        </w:numPr>
        <w:ind w:leftChars="0"/>
        <w:rPr>
          <w:rFonts w:ascii="標楷體" w:eastAsia="標楷體" w:hAnsi="標楷體"/>
        </w:rPr>
      </w:pPr>
      <w:r w:rsidRPr="006575F2">
        <w:rPr>
          <w:rFonts w:ascii="標楷體" w:eastAsia="標楷體" w:hAnsi="標楷體" w:hint="eastAsia"/>
        </w:rPr>
        <w:t>若有發燒、喉嚨痛、全身肌肉痠痛等類流感症狀請戴口罩立即就醫，不要到學校來，立即通知系上及健康中心，</w:t>
      </w:r>
      <w:r w:rsidR="0024626E" w:rsidRPr="006575F2">
        <w:rPr>
          <w:rFonts w:ascii="標楷體" w:eastAsia="標楷體" w:hAnsi="標楷體" w:hint="eastAsia"/>
        </w:rPr>
        <w:t>並依規定請假在家休息並進行7天自主管理至症狀解除24小時後再到校上班、上課。</w:t>
      </w:r>
    </w:p>
    <w:p w:rsidR="0024626E" w:rsidRPr="006575F2" w:rsidRDefault="0024626E" w:rsidP="00323A80">
      <w:pPr>
        <w:pStyle w:val="a3"/>
        <w:numPr>
          <w:ilvl w:val="1"/>
          <w:numId w:val="1"/>
        </w:numPr>
        <w:ind w:leftChars="0"/>
        <w:rPr>
          <w:rFonts w:ascii="標楷體" w:eastAsia="標楷體" w:hAnsi="標楷體"/>
        </w:rPr>
      </w:pPr>
      <w:r w:rsidRPr="006575F2">
        <w:rPr>
          <w:rFonts w:ascii="標楷體" w:eastAsia="標楷體" w:hAnsi="標楷體" w:hint="eastAsia"/>
        </w:rPr>
        <w:t>勤洗手、注意呼吸道衛生及咳嗽禮節，自備個人所需之防疫物品(如個人體溫計、口罩)，做好自我健康管理。</w:t>
      </w:r>
    </w:p>
    <w:p w:rsidR="0024626E" w:rsidRPr="006575F2" w:rsidRDefault="0024626E" w:rsidP="00323A80">
      <w:pPr>
        <w:pStyle w:val="a3"/>
        <w:numPr>
          <w:ilvl w:val="1"/>
          <w:numId w:val="1"/>
        </w:numPr>
        <w:ind w:leftChars="0"/>
        <w:rPr>
          <w:rFonts w:ascii="標楷體" w:eastAsia="標楷體" w:hAnsi="標楷體"/>
        </w:rPr>
      </w:pPr>
      <w:r w:rsidRPr="006575F2">
        <w:rPr>
          <w:rFonts w:ascii="標楷體" w:eastAsia="標楷體" w:hAnsi="標楷體" w:hint="eastAsia"/>
        </w:rPr>
        <w:t>均衡飲食、適度運動及休息、保持室內通風及環境衛生。</w:t>
      </w:r>
    </w:p>
    <w:p w:rsidR="0024626E" w:rsidRPr="006575F2" w:rsidRDefault="0024626E" w:rsidP="00323A80">
      <w:pPr>
        <w:pStyle w:val="a3"/>
        <w:numPr>
          <w:ilvl w:val="1"/>
          <w:numId w:val="1"/>
        </w:numPr>
        <w:ind w:leftChars="0"/>
        <w:rPr>
          <w:rFonts w:ascii="標楷體" w:eastAsia="標楷體" w:hAnsi="標楷體"/>
        </w:rPr>
      </w:pPr>
      <w:r w:rsidRPr="006575F2">
        <w:rPr>
          <w:rFonts w:ascii="標楷體" w:eastAsia="標楷體" w:hAnsi="標楷體" w:hint="eastAsia"/>
        </w:rPr>
        <w:t>居家環境清潔：包括傢俱、電話話筒及廁所設備應每日清潔。若家中成員出現感染症時建議進行消毒，可使用經稀釋的1%漂白水清洗(以市售家庭用漂白水約6-7%濃度計算：漂白水20cc加入5公升清水，攪拌均勻使用)，經過15~30分鐘後，再用清水擦拭。</w:t>
      </w:r>
    </w:p>
    <w:p w:rsidR="0024626E" w:rsidRPr="006575F2" w:rsidRDefault="00421892" w:rsidP="00323A80">
      <w:pPr>
        <w:pStyle w:val="a3"/>
        <w:numPr>
          <w:ilvl w:val="1"/>
          <w:numId w:val="1"/>
        </w:numPr>
        <w:ind w:leftChars="0"/>
        <w:rPr>
          <w:rFonts w:ascii="標楷體" w:eastAsia="標楷體" w:hAnsi="標楷體"/>
        </w:rPr>
      </w:pPr>
      <w:r>
        <w:rPr>
          <w:rFonts w:ascii="標楷體" w:eastAsia="標楷體" w:hAnsi="標楷體" w:hint="eastAsia"/>
        </w:rPr>
        <w:t>礁溪地區附近快速篩檢</w:t>
      </w:r>
      <w:r w:rsidR="0024626E" w:rsidRPr="006575F2">
        <w:rPr>
          <w:rFonts w:ascii="標楷體" w:eastAsia="標楷體" w:hAnsi="標楷體" w:hint="eastAsia"/>
        </w:rPr>
        <w:t>流感的醫療院所為礁溪鄉衛生所、杏和醫院、周診所、林繼志診所、吳震世診所。</w:t>
      </w:r>
    </w:p>
    <w:p w:rsidR="0024626E" w:rsidRPr="006575F2" w:rsidRDefault="0024626E" w:rsidP="0024626E">
      <w:pPr>
        <w:pStyle w:val="a3"/>
        <w:numPr>
          <w:ilvl w:val="1"/>
          <w:numId w:val="1"/>
        </w:numPr>
        <w:ind w:leftChars="0"/>
        <w:rPr>
          <w:rFonts w:ascii="標楷體" w:eastAsia="標楷體" w:hAnsi="標楷體"/>
        </w:rPr>
      </w:pPr>
      <w:r w:rsidRPr="006575F2">
        <w:rPr>
          <w:rFonts w:ascii="標楷體" w:eastAsia="標楷體" w:hAnsi="標楷體" w:hint="eastAsia"/>
        </w:rPr>
        <w:t>相關資訊網頁：</w:t>
      </w:r>
    </w:p>
    <w:p w:rsidR="0024626E" w:rsidRPr="006575F2" w:rsidRDefault="0024626E" w:rsidP="0024626E">
      <w:pPr>
        <w:ind w:left="360" w:firstLine="480"/>
        <w:rPr>
          <w:rFonts w:ascii="標楷體" w:eastAsia="標楷體" w:hAnsi="標楷體"/>
        </w:rPr>
      </w:pPr>
      <w:r w:rsidRPr="006575F2">
        <w:rPr>
          <w:rFonts w:ascii="標楷體" w:eastAsia="標楷體" w:hAnsi="標楷體" w:hint="eastAsia"/>
        </w:rPr>
        <w:t xml:space="preserve">(1) </w:t>
      </w:r>
      <w:r w:rsidR="00421892">
        <w:rPr>
          <w:rFonts w:ascii="標楷體" w:eastAsia="標楷體" w:hAnsi="標楷體" w:hint="eastAsia"/>
        </w:rPr>
        <w:t>衛生福利部疾病管制署流感衛教</w:t>
      </w:r>
      <w:r w:rsidRPr="006575F2">
        <w:rPr>
          <w:rFonts w:ascii="標楷體" w:eastAsia="標楷體" w:hAnsi="標楷體" w:hint="eastAsia"/>
        </w:rPr>
        <w:t>網站：</w:t>
      </w:r>
      <w:hyperlink r:id="rId7" w:history="1">
        <w:r w:rsidR="00421892">
          <w:rPr>
            <w:rStyle w:val="a4"/>
          </w:rPr>
          <w:t>https://www.cdc.gov.tw/Advocacy/SubIndex/2xHloQ6fXNagOKPnayrjgQ?diseaseId=x7jzGIMMuIeuLM5izvwg_g</w:t>
        </w:r>
      </w:hyperlink>
      <w:r w:rsidRPr="006575F2">
        <w:rPr>
          <w:rFonts w:ascii="標楷體" w:eastAsia="標楷體" w:hAnsi="標楷體" w:hint="eastAsia"/>
        </w:rPr>
        <w:t>。</w:t>
      </w:r>
    </w:p>
    <w:p w:rsidR="006575F2" w:rsidRPr="006575F2" w:rsidRDefault="006575F2" w:rsidP="0024626E">
      <w:pPr>
        <w:ind w:left="360" w:firstLine="480"/>
        <w:rPr>
          <w:rFonts w:ascii="標楷體" w:eastAsia="標楷體" w:hAnsi="標楷體"/>
        </w:rPr>
      </w:pPr>
      <w:r w:rsidRPr="006575F2">
        <w:rPr>
          <w:rFonts w:ascii="標楷體" w:eastAsia="標楷體" w:hAnsi="標楷體" w:hint="eastAsia"/>
        </w:rPr>
        <w:t>健康是學業、事業的基礎，唯有平日善盡保健的責任，方能享有健康的體魄。防疫工作人人有責，讓我們一起攜手共同打造一個健康美好的家園。最後  敬祝</w:t>
      </w:r>
    </w:p>
    <w:p w:rsidR="00323A80" w:rsidRPr="006575F2" w:rsidRDefault="006575F2" w:rsidP="00CE37E9">
      <w:pPr>
        <w:ind w:left="360" w:firstLine="480"/>
        <w:rPr>
          <w:rFonts w:ascii="標楷體" w:eastAsia="標楷體" w:hAnsi="標楷體"/>
        </w:rPr>
      </w:pPr>
      <w:r w:rsidRPr="006575F2">
        <w:rPr>
          <w:rFonts w:ascii="標楷體" w:eastAsia="標楷體" w:hAnsi="標楷體" w:hint="eastAsia"/>
        </w:rPr>
        <w:t>健康平安!</w:t>
      </w:r>
      <w:r w:rsidR="00CE37E9">
        <w:rPr>
          <w:rFonts w:ascii="標楷體" w:eastAsia="標楷體" w:hAnsi="標楷體" w:hint="eastAsia"/>
        </w:rPr>
        <w:t xml:space="preserve">                                 </w:t>
      </w:r>
      <w:r w:rsidRPr="006575F2">
        <w:rPr>
          <w:rFonts w:ascii="標楷體" w:eastAsia="標楷體" w:hAnsi="標楷體" w:hint="eastAsia"/>
        </w:rPr>
        <w:t>學務處</w:t>
      </w:r>
      <w:r w:rsidR="00421892">
        <w:rPr>
          <w:rFonts w:ascii="標楷體" w:eastAsia="標楷體" w:hAnsi="標楷體" w:hint="eastAsia"/>
        </w:rPr>
        <w:t xml:space="preserve">  </w:t>
      </w:r>
      <w:r w:rsidRPr="006575F2">
        <w:rPr>
          <w:rFonts w:ascii="標楷體" w:eastAsia="標楷體" w:hAnsi="標楷體" w:hint="eastAsia"/>
        </w:rPr>
        <w:t>健康中心  敬啟</w:t>
      </w:r>
      <w:r>
        <w:rPr>
          <w:rFonts w:ascii="標楷體" w:eastAsia="標楷體" w:hAnsi="標楷體" w:hint="eastAsia"/>
        </w:rPr>
        <w:t xml:space="preserve">       </w:t>
      </w:r>
      <w:r w:rsidR="00421892">
        <w:rPr>
          <w:rFonts w:ascii="標楷體" w:eastAsia="標楷體" w:hAnsi="標楷體" w:hint="eastAsia"/>
        </w:rPr>
        <w:t>108.09.18</w:t>
      </w:r>
    </w:p>
    <w:sectPr w:rsidR="00323A80" w:rsidRPr="006575F2" w:rsidSect="004218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DA" w:rsidRDefault="00FE15DA" w:rsidP="00421892">
      <w:r>
        <w:separator/>
      </w:r>
    </w:p>
  </w:endnote>
  <w:endnote w:type="continuationSeparator" w:id="0">
    <w:p w:rsidR="00FE15DA" w:rsidRDefault="00FE15DA" w:rsidP="0042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DA" w:rsidRDefault="00FE15DA" w:rsidP="00421892">
      <w:r>
        <w:separator/>
      </w:r>
    </w:p>
  </w:footnote>
  <w:footnote w:type="continuationSeparator" w:id="0">
    <w:p w:rsidR="00FE15DA" w:rsidRDefault="00FE15DA" w:rsidP="00421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01E41"/>
    <w:multiLevelType w:val="hybridMultilevel"/>
    <w:tmpl w:val="594ACD60"/>
    <w:lvl w:ilvl="0" w:tplc="7AD23D12">
      <w:start w:val="1"/>
      <w:numFmt w:val="taiwaneseCountingThousand"/>
      <w:lvlText w:val="(%1)"/>
      <w:lvlJc w:val="left"/>
      <w:pPr>
        <w:ind w:left="390" w:hanging="390"/>
      </w:pPr>
      <w:rPr>
        <w:rFonts w:hint="default"/>
      </w:rPr>
    </w:lvl>
    <w:lvl w:ilvl="1" w:tplc="42E25342">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7862AE1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4B"/>
    <w:rsid w:val="00117A08"/>
    <w:rsid w:val="0024626E"/>
    <w:rsid w:val="002560EB"/>
    <w:rsid w:val="00323A80"/>
    <w:rsid w:val="00421892"/>
    <w:rsid w:val="00561658"/>
    <w:rsid w:val="006575F2"/>
    <w:rsid w:val="00A62B4B"/>
    <w:rsid w:val="00B02278"/>
    <w:rsid w:val="00CC52A8"/>
    <w:rsid w:val="00CE37E9"/>
    <w:rsid w:val="00FE15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C449"/>
  <w15:chartTrackingRefBased/>
  <w15:docId w15:val="{A29E0BE6-F78C-4F24-AFE9-19A041BD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B4B"/>
    <w:pPr>
      <w:ind w:leftChars="200" w:left="480"/>
    </w:pPr>
  </w:style>
  <w:style w:type="character" w:styleId="a4">
    <w:name w:val="Hyperlink"/>
    <w:basedOn w:val="a0"/>
    <w:uiPriority w:val="99"/>
    <w:unhideWhenUsed/>
    <w:rsid w:val="0024626E"/>
    <w:rPr>
      <w:color w:val="0563C1" w:themeColor="hyperlink"/>
      <w:u w:val="single"/>
    </w:rPr>
  </w:style>
  <w:style w:type="paragraph" w:styleId="a5">
    <w:name w:val="header"/>
    <w:basedOn w:val="a"/>
    <w:link w:val="a6"/>
    <w:uiPriority w:val="99"/>
    <w:unhideWhenUsed/>
    <w:rsid w:val="00421892"/>
    <w:pPr>
      <w:tabs>
        <w:tab w:val="center" w:pos="4153"/>
        <w:tab w:val="right" w:pos="8306"/>
      </w:tabs>
      <w:snapToGrid w:val="0"/>
    </w:pPr>
    <w:rPr>
      <w:sz w:val="20"/>
      <w:szCs w:val="20"/>
    </w:rPr>
  </w:style>
  <w:style w:type="character" w:customStyle="1" w:styleId="a6">
    <w:name w:val="頁首 字元"/>
    <w:basedOn w:val="a0"/>
    <w:link w:val="a5"/>
    <w:uiPriority w:val="99"/>
    <w:rsid w:val="00421892"/>
    <w:rPr>
      <w:sz w:val="20"/>
      <w:szCs w:val="20"/>
    </w:rPr>
  </w:style>
  <w:style w:type="paragraph" w:styleId="a7">
    <w:name w:val="footer"/>
    <w:basedOn w:val="a"/>
    <w:link w:val="a8"/>
    <w:uiPriority w:val="99"/>
    <w:unhideWhenUsed/>
    <w:rsid w:val="00421892"/>
    <w:pPr>
      <w:tabs>
        <w:tab w:val="center" w:pos="4153"/>
        <w:tab w:val="right" w:pos="8306"/>
      </w:tabs>
      <w:snapToGrid w:val="0"/>
    </w:pPr>
    <w:rPr>
      <w:sz w:val="20"/>
      <w:szCs w:val="20"/>
    </w:rPr>
  </w:style>
  <w:style w:type="character" w:customStyle="1" w:styleId="a8">
    <w:name w:val="頁尾 字元"/>
    <w:basedOn w:val="a0"/>
    <w:link w:val="a7"/>
    <w:uiPriority w:val="99"/>
    <w:rsid w:val="00421892"/>
    <w:rPr>
      <w:sz w:val="20"/>
      <w:szCs w:val="20"/>
    </w:rPr>
  </w:style>
  <w:style w:type="paragraph" w:styleId="a9">
    <w:name w:val="Balloon Text"/>
    <w:basedOn w:val="a"/>
    <w:link w:val="aa"/>
    <w:uiPriority w:val="99"/>
    <w:semiHidden/>
    <w:unhideWhenUsed/>
    <w:rsid w:val="00CE37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E3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tw/Advocacy/SubIndex/2xHloQ6fXNagOKPnayrjgQ?diseaseId=x7jzGIMMuIeuLM5izvwg_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 Jheng</dc:creator>
  <cp:keywords/>
  <dc:description/>
  <cp:lastModifiedBy>Windows 使用者</cp:lastModifiedBy>
  <cp:revision>3</cp:revision>
  <cp:lastPrinted>2019-09-19T06:58:00Z</cp:lastPrinted>
  <dcterms:created xsi:type="dcterms:W3CDTF">2019-09-18T01:04:00Z</dcterms:created>
  <dcterms:modified xsi:type="dcterms:W3CDTF">2019-09-19T06:58:00Z</dcterms:modified>
</cp:coreProperties>
</file>